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6" w:rsidRDefault="00FA4216" w:rsidP="00FA4216">
      <w:r>
        <w:t>Eppur i fratelli Bandiera, sbarcati a ribellar il Reame nel 1843 con un eguale numero di seguaci, ebbero giudizio, non istantaneo, ebbero difensori, un degli accusati andò assoluto, e sopra ventuno a dodici venne fatta grazia della vita! Ed in quel tempo pur si gridò che i fratelli Bandiera, presi coll’armi alla mano in flagranza di rivolta, difesi e giudicati, fossero stati assassinati!.</w:t>
      </w:r>
    </w:p>
    <w:p w:rsidR="00FA4216" w:rsidRDefault="00FA4216" w:rsidP="00FA4216">
      <w:r>
        <w:t xml:space="preserve">Delle presenti condizioni del Reame delle due Sicilie. Pietro </w:t>
      </w:r>
      <w:proofErr w:type="spellStart"/>
      <w:r>
        <w:t>Ulloa</w:t>
      </w:r>
      <w:proofErr w:type="spellEnd"/>
      <w:r>
        <w:t xml:space="preserve"> </w:t>
      </w:r>
    </w:p>
    <w:p w:rsidR="00450BB2" w:rsidRDefault="00450BB2">
      <w:bookmarkStart w:id="0" w:name="_GoBack"/>
      <w:bookmarkEnd w:id="0"/>
    </w:p>
    <w:sectPr w:rsidR="00450BB2" w:rsidSect="00B60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16"/>
    <w:rsid w:val="00450BB2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2016-02-28T17:33:00Z</dcterms:created>
  <dcterms:modified xsi:type="dcterms:W3CDTF">2016-02-28T17:34:00Z</dcterms:modified>
</cp:coreProperties>
</file>